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39A52" w14:textId="77777777" w:rsidR="00E616CC" w:rsidRPr="00E616CC" w:rsidRDefault="00E616CC" w:rsidP="00E616CC">
      <w:pPr>
        <w:tabs>
          <w:tab w:val="left" w:pos="284"/>
          <w:tab w:val="left" w:pos="426"/>
        </w:tabs>
        <w:suppressAutoHyphens w:val="0"/>
        <w:ind w:left="36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  <w:u w:val="single"/>
          <w:lang w:eastAsia="pt-BR"/>
        </w:rPr>
      </w:pPr>
      <w:r w:rsidRPr="00E616CC">
        <w:rPr>
          <w:rFonts w:ascii="Calibri" w:hAnsi="Calibri"/>
          <w:b/>
          <w:bCs/>
          <w:snapToGrid w:val="0"/>
          <w:color w:val="000000"/>
          <w:sz w:val="22"/>
          <w:szCs w:val="22"/>
          <w:u w:val="single"/>
          <w:lang w:eastAsia="pt-BR"/>
        </w:rPr>
        <w:t>VALOR DE REFERÊNCIA</w:t>
      </w:r>
    </w:p>
    <w:p w14:paraId="35A3F70F" w14:textId="77777777" w:rsidR="00E616CC" w:rsidRDefault="00E616CC" w:rsidP="00E616CC">
      <w:pPr>
        <w:tabs>
          <w:tab w:val="left" w:pos="284"/>
          <w:tab w:val="left" w:pos="426"/>
        </w:tabs>
        <w:suppressAutoHyphens w:val="0"/>
        <w:ind w:left="360"/>
        <w:jc w:val="center"/>
        <w:rPr>
          <w:rFonts w:ascii="Calibri" w:hAnsi="Calibri"/>
          <w:bCs/>
          <w:snapToGrid w:val="0"/>
          <w:color w:val="000000"/>
          <w:sz w:val="22"/>
          <w:szCs w:val="22"/>
          <w:lang w:eastAsia="pt-BR"/>
        </w:rPr>
      </w:pPr>
    </w:p>
    <w:tbl>
      <w:tblPr>
        <w:tblpPr w:leftFromText="141" w:rightFromText="141" w:vertAnchor="text" w:tblpX="-714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5149"/>
        <w:gridCol w:w="922"/>
        <w:gridCol w:w="780"/>
        <w:gridCol w:w="939"/>
        <w:gridCol w:w="1270"/>
      </w:tblGrid>
      <w:tr w:rsidR="009B5472" w:rsidRPr="007C5FFE" w14:paraId="0313A5F7" w14:textId="77777777" w:rsidTr="009B5472">
        <w:trPr>
          <w:trHeight w:val="705"/>
        </w:trPr>
        <w:tc>
          <w:tcPr>
            <w:tcW w:w="578" w:type="dxa"/>
            <w:shd w:val="clear" w:color="000000" w:fill="D9D9D9"/>
            <w:vAlign w:val="center"/>
            <w:hideMark/>
          </w:tcPr>
          <w:p w14:paraId="1F87A1E5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149" w:type="dxa"/>
            <w:shd w:val="clear" w:color="000000" w:fill="D9D9D9"/>
            <w:vAlign w:val="center"/>
            <w:hideMark/>
          </w:tcPr>
          <w:p w14:paraId="315A9D18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922" w:type="dxa"/>
            <w:shd w:val="clear" w:color="000000" w:fill="D9D9D9"/>
            <w:vAlign w:val="center"/>
            <w:hideMark/>
          </w:tcPr>
          <w:p w14:paraId="7C495F75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UNIDADE</w:t>
            </w:r>
          </w:p>
        </w:tc>
        <w:tc>
          <w:tcPr>
            <w:tcW w:w="780" w:type="dxa"/>
            <w:shd w:val="clear" w:color="000000" w:fill="D9D9D9"/>
            <w:vAlign w:val="center"/>
            <w:hideMark/>
          </w:tcPr>
          <w:p w14:paraId="25DFFF1F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QTDADE</w:t>
            </w:r>
          </w:p>
        </w:tc>
        <w:tc>
          <w:tcPr>
            <w:tcW w:w="939" w:type="dxa"/>
            <w:shd w:val="clear" w:color="000000" w:fill="D9D9D9"/>
            <w:vAlign w:val="center"/>
            <w:hideMark/>
          </w:tcPr>
          <w:p w14:paraId="1D4B063B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MÉDIA VALOR UNITÁRIO</w:t>
            </w:r>
          </w:p>
        </w:tc>
        <w:tc>
          <w:tcPr>
            <w:tcW w:w="1270" w:type="dxa"/>
            <w:shd w:val="clear" w:color="000000" w:fill="D9D9D9"/>
            <w:vAlign w:val="center"/>
            <w:hideMark/>
          </w:tcPr>
          <w:p w14:paraId="623AC13A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</w:tr>
      <w:tr w:rsidR="009B5472" w:rsidRPr="007C5FFE" w14:paraId="6347DB7E" w14:textId="77777777" w:rsidTr="009B5472">
        <w:trPr>
          <w:trHeight w:val="3706"/>
        </w:trPr>
        <w:tc>
          <w:tcPr>
            <w:tcW w:w="578" w:type="dxa"/>
            <w:shd w:val="clear" w:color="auto" w:fill="auto"/>
            <w:vAlign w:val="center"/>
            <w:hideMark/>
          </w:tcPr>
          <w:p w14:paraId="63EAA6A9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149" w:type="dxa"/>
            <w:shd w:val="clear" w:color="auto" w:fill="auto"/>
            <w:hideMark/>
          </w:tcPr>
          <w:p w14:paraId="3C087CE2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pt-BR"/>
              </w:rPr>
              <w:t>COFFEE BREAK TIPO 1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Café 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a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margo (d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isponibilizar açúcar e adoçante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Leite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Refrigerante normal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Mini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sonho ou similar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Amanteigado tipo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petit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fours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(mínimo 2 tipos) ou pastel doce assado 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Mini sanduíche simples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</w:t>
            </w:r>
            <w:r w:rsidRPr="007C5FFE">
              <w:rPr>
                <w:rFonts w:ascii="Symbol" w:hAnsi="Symbol"/>
                <w:color w:val="000000"/>
                <w:kern w:val="0"/>
                <w:sz w:val="18"/>
                <w:szCs w:val="18"/>
                <w:lang w:eastAsia="pt-BR"/>
              </w:rPr>
              <w:t>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Mini salgado frito simples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OBSERVAÇÕES: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1 - Mini sanduíche simples (pão pullmann sem casca ou mini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pão francês com recheio de queijo prato com presunto ou alface com ricota ou patê de frango).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2 - Mini salgado frito simples (coxinha de frango,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risoles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de carne moída, empanado de salsicha, pastel de carne).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14:paraId="2CABBBA0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Pessoas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5349B494" w14:textId="3233E672" w:rsidR="009B5472" w:rsidRPr="007C5FFE" w:rsidRDefault="00C828AD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1500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4DA1683B" w14:textId="74A512D0" w:rsidR="009B5472" w:rsidRPr="007C5FFE" w:rsidRDefault="00FB30D4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12,25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42890CD" w14:textId="68A2A75D" w:rsidR="009B5472" w:rsidRPr="007C5FFE" w:rsidRDefault="00FB30D4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18.375,00</w:t>
            </w:r>
          </w:p>
        </w:tc>
      </w:tr>
      <w:tr w:rsidR="009B5472" w:rsidRPr="007C5FFE" w14:paraId="3A03A8E0" w14:textId="77777777" w:rsidTr="009B5472">
        <w:trPr>
          <w:trHeight w:val="5106"/>
        </w:trPr>
        <w:tc>
          <w:tcPr>
            <w:tcW w:w="578" w:type="dxa"/>
            <w:shd w:val="clear" w:color="auto" w:fill="auto"/>
            <w:vAlign w:val="center"/>
            <w:hideMark/>
          </w:tcPr>
          <w:p w14:paraId="1202A9A4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5149" w:type="dxa"/>
            <w:shd w:val="clear" w:color="auto" w:fill="auto"/>
            <w:hideMark/>
          </w:tcPr>
          <w:p w14:paraId="0B32A4B7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pt-BR"/>
              </w:rPr>
              <w:t>COFFEE BREAK TIPO 2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Café Amargo (disponibilizar açúcar e adoçantes)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Leite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Água sem gás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Refrigerante normal e diet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Sucos (mínimo 2 tipos – polpa ou naturais)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Bolo de chocolate ou laranja ou tipo toalha felpuda ou tipo cuca1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• Amanteigado tipo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petit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fours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(mínimo 2 tipos) ou pastel doce assado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Folheado doce de banana ou maçã ou queijo com goiabada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pão de Queijo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sanduíche II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salgado frito II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OBSERVAÇÕES: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1 - Cuca é doce com cobertura de farofa doce e frutas (banana, c</w:t>
            </w: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o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co, abacaxi ou uva).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2 - Mini sanduíche II (pão tipo pullmann sem casca ou pão integral com recheio de ricota temperada e alface ou patê de frango).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3 - Mini salgado frito II (bolinha de queijo, pastel de palmito, kibe, croquete de camarão).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14:paraId="30E5B36F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Pessoas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77217094" w14:textId="6BE926FE" w:rsidR="00C828AD" w:rsidRPr="007C5FFE" w:rsidRDefault="00C828AD" w:rsidP="00C828AD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   700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8E8D400" w14:textId="4428EAA0" w:rsidR="009B5472" w:rsidRPr="007C5FFE" w:rsidRDefault="00FB30D4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13,50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719F61D" w14:textId="3C000AD6" w:rsidR="009B5472" w:rsidRPr="007C5FFE" w:rsidRDefault="00FB30D4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9.450,00</w:t>
            </w:r>
          </w:p>
        </w:tc>
      </w:tr>
      <w:tr w:rsidR="009B5472" w:rsidRPr="007C5FFE" w14:paraId="78E34A0D" w14:textId="77777777" w:rsidTr="009B5472">
        <w:trPr>
          <w:trHeight w:val="6010"/>
        </w:trPr>
        <w:tc>
          <w:tcPr>
            <w:tcW w:w="578" w:type="dxa"/>
            <w:shd w:val="clear" w:color="auto" w:fill="auto"/>
            <w:vAlign w:val="center"/>
            <w:hideMark/>
          </w:tcPr>
          <w:p w14:paraId="77CECA3C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lastRenderedPageBreak/>
              <w:t>3</w:t>
            </w:r>
          </w:p>
        </w:tc>
        <w:tc>
          <w:tcPr>
            <w:tcW w:w="5149" w:type="dxa"/>
            <w:shd w:val="clear" w:color="auto" w:fill="auto"/>
            <w:hideMark/>
          </w:tcPr>
          <w:p w14:paraId="5331538F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pt-BR"/>
              </w:rPr>
              <w:t>COFFEE BREAK TIPO 3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Café Amargo (disponibilizar açúcar e adoçantes)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Leite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Chá (camomila, hortelã ou erva cidreira)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Água com gás e sem gás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Refrigerante normal e diet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Sucos(mínimo 2 tipos – polpa ou naturais)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Bolo de chocolate ou laranja ou tipo toalha felpuda ou tipo cuca1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Folheado doce de banana ou maçã ou queijo com goiabada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•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Tortelete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 xml:space="preserve"> doce de maracujá ou limão ou morango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Torradinhas Condimentadas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Patê de presunto, frango ou calabresa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sanduíche III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salgado frito II (mínimo 1 tipo)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• Mini salgado assado (mínimo 2 tipos)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OBSERVAÇÕES: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 xml:space="preserve">1 - Cuca é doce com cobertura de farofa doce e frutas (banana, </w:t>
            </w:r>
            <w:proofErr w:type="spellStart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côco</w:t>
            </w:r>
            <w:proofErr w:type="spellEnd"/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, abacaxi ou uva).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2 - Mini sanduíche III (pão integral ou pão sírio ou pão croissant com recheio de ricota temperada com alface ou peito de peru com azeitonas picadas ou rúcula com tomate seco).</w:t>
            </w: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br/>
              <w:t>3 - Mini salgado assado (pastel assado de carne com queijo cheddar, pastel assado de tomate seco, trouxinha de carne, trouxinha de frango, enroladinho de queijo e presunto).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14:paraId="265F8737" w14:textId="77777777" w:rsidR="009B5472" w:rsidRPr="007C5FFE" w:rsidRDefault="009B5472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 w:rsidRPr="007C5FFE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Pessoas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14:paraId="39D322E5" w14:textId="439C3D59" w:rsidR="009B5472" w:rsidRPr="007C5FFE" w:rsidRDefault="00C828AD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7</w:t>
            </w:r>
            <w:r w:rsidR="009B5472"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00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73EE83D4" w14:textId="3E86E163" w:rsidR="009B5472" w:rsidRPr="007C5FFE" w:rsidRDefault="00FB30D4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14,95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04457A6" w14:textId="093E77E2" w:rsidR="009B5472" w:rsidRPr="007C5FFE" w:rsidRDefault="00FB30D4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kern w:val="0"/>
                <w:sz w:val="18"/>
                <w:szCs w:val="18"/>
                <w:lang w:eastAsia="pt-BR"/>
              </w:rPr>
              <w:t>10.465,00</w:t>
            </w:r>
          </w:p>
        </w:tc>
      </w:tr>
      <w:tr w:rsidR="004631FE" w:rsidRPr="007C5FFE" w14:paraId="2BAF26B2" w14:textId="77777777" w:rsidTr="00463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F9B57" w14:textId="77777777" w:rsidR="004631FE" w:rsidRPr="007C5FFE" w:rsidRDefault="004631FE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5ACB3" w14:textId="2DB801A1" w:rsidR="004631FE" w:rsidRPr="007C5FFE" w:rsidRDefault="00FB30D4" w:rsidP="00756590">
            <w:pPr>
              <w:tabs>
                <w:tab w:val="left" w:pos="426"/>
              </w:tabs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38.290,00</w:t>
            </w:r>
          </w:p>
        </w:tc>
      </w:tr>
    </w:tbl>
    <w:p w14:paraId="38E78216" w14:textId="06D98DB5" w:rsidR="00FB30D4" w:rsidRDefault="00FB30D4" w:rsidP="00FB30D4">
      <w:pPr>
        <w:pStyle w:val="SemEspaamento"/>
        <w:rPr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247662E8" wp14:editId="11FECE29">
            <wp:simplePos x="0" y="0"/>
            <wp:positionH relativeFrom="margin">
              <wp:posOffset>-638175</wp:posOffset>
            </wp:positionH>
            <wp:positionV relativeFrom="margin">
              <wp:posOffset>4229100</wp:posOffset>
            </wp:positionV>
            <wp:extent cx="1529080" cy="1019175"/>
            <wp:effectExtent l="0" t="0" r="0" b="9525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A_Amapalu (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6590">
        <w:br w:type="textWrapping" w:clear="all"/>
      </w:r>
    </w:p>
    <w:p w14:paraId="7737C1D9" w14:textId="77777777" w:rsidR="00FB30D4" w:rsidRPr="006675CF" w:rsidRDefault="00FB30D4" w:rsidP="00FB30D4">
      <w:pPr>
        <w:pStyle w:val="SemEspaamento"/>
      </w:pPr>
      <w:r w:rsidRPr="006675CF">
        <w:t xml:space="preserve">Empresa: </w:t>
      </w:r>
      <w:proofErr w:type="gramStart"/>
      <w:r w:rsidRPr="006675CF">
        <w:t>Rechia</w:t>
      </w:r>
      <w:proofErr w:type="gramEnd"/>
      <w:r w:rsidRPr="006675CF">
        <w:t xml:space="preserve"> Serviços De Buffet Ltda. Me</w:t>
      </w:r>
    </w:p>
    <w:p w14:paraId="3114A28F" w14:textId="77777777" w:rsidR="00FB30D4" w:rsidRPr="006675CF" w:rsidRDefault="00FB30D4" w:rsidP="00FB30D4">
      <w:pPr>
        <w:pStyle w:val="SemEspaamento"/>
      </w:pPr>
      <w:r w:rsidRPr="006675CF">
        <w:t>Rua: Agulhas Negras</w:t>
      </w:r>
      <w:proofErr w:type="gramStart"/>
      <w:r w:rsidRPr="006675CF">
        <w:t xml:space="preserve">  </w:t>
      </w:r>
      <w:proofErr w:type="gramEnd"/>
      <w:r w:rsidRPr="006675CF">
        <w:t xml:space="preserve">1400-Sala 02- </w:t>
      </w:r>
      <w:proofErr w:type="spellStart"/>
      <w:r w:rsidRPr="006675CF">
        <w:t>Jarivatuba</w:t>
      </w:r>
      <w:proofErr w:type="spellEnd"/>
    </w:p>
    <w:p w14:paraId="7FAD242F" w14:textId="77777777" w:rsidR="00FB30D4" w:rsidRPr="006675CF" w:rsidRDefault="00FB30D4" w:rsidP="00FB30D4">
      <w:pPr>
        <w:pStyle w:val="SemEspaamento"/>
      </w:pPr>
      <w:r w:rsidRPr="006675CF">
        <w:t>89230-580 Joinville-Santa Catarina</w:t>
      </w:r>
    </w:p>
    <w:p w14:paraId="30520FEB" w14:textId="77777777" w:rsidR="00FB30D4" w:rsidRDefault="00FB30D4" w:rsidP="00FB30D4">
      <w:pPr>
        <w:pStyle w:val="SemEspaamento"/>
      </w:pPr>
      <w:r w:rsidRPr="006675CF">
        <w:t>CNPJ: 08.752.070/0001-08 – Inscr. Est. 256.016.593</w:t>
      </w:r>
    </w:p>
    <w:p w14:paraId="57397320" w14:textId="77777777" w:rsidR="00FB30D4" w:rsidRDefault="00FB30D4" w:rsidP="00FB30D4">
      <w:pPr>
        <w:jc w:val="center"/>
      </w:pPr>
    </w:p>
    <w:p w14:paraId="796C4211" w14:textId="7468EF01" w:rsidR="00E616CC" w:rsidRDefault="00E616CC">
      <w:bookmarkStart w:id="0" w:name="_GoBack"/>
      <w:bookmarkEnd w:id="0"/>
    </w:p>
    <w:sectPr w:rsidR="00E616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D6F2F"/>
    <w:multiLevelType w:val="multilevel"/>
    <w:tmpl w:val="70FCE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CC"/>
    <w:rsid w:val="001F4475"/>
    <w:rsid w:val="004631FE"/>
    <w:rsid w:val="00756590"/>
    <w:rsid w:val="009B5472"/>
    <w:rsid w:val="00C828AD"/>
    <w:rsid w:val="00D71BA7"/>
    <w:rsid w:val="00E616CC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E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C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616CC"/>
    <w:pPr>
      <w:ind w:left="708"/>
    </w:pPr>
  </w:style>
  <w:style w:type="paragraph" w:styleId="SemEspaamento">
    <w:name w:val="No Spacing"/>
    <w:uiPriority w:val="1"/>
    <w:qFormat/>
    <w:rsid w:val="00FB30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C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616CC"/>
    <w:pPr>
      <w:ind w:left="708"/>
    </w:pPr>
  </w:style>
  <w:style w:type="paragraph" w:styleId="SemEspaamento">
    <w:name w:val="No Spacing"/>
    <w:uiPriority w:val="1"/>
    <w:qFormat/>
    <w:rsid w:val="00FB30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CLEVERSON ROSA</dc:creator>
  <cp:lastModifiedBy>TELE-ENTREGA</cp:lastModifiedBy>
  <cp:revision>2</cp:revision>
  <dcterms:created xsi:type="dcterms:W3CDTF">2018-05-15T19:02:00Z</dcterms:created>
  <dcterms:modified xsi:type="dcterms:W3CDTF">2018-05-15T19:02:00Z</dcterms:modified>
</cp:coreProperties>
</file>